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76" w:rsidRPr="0077347C" w:rsidRDefault="002F2676" w:rsidP="0019746C">
      <w:pPr>
        <w:spacing w:line="480" w:lineRule="auto"/>
        <w:rPr>
          <w:rFonts w:ascii="Imprint MT Shadow" w:hAnsi="Imprint MT Shadow"/>
        </w:rPr>
      </w:pPr>
      <w:r>
        <w:tab/>
      </w:r>
      <w:r w:rsidRPr="0077347C">
        <w:rPr>
          <w:rFonts w:ascii="Imprint MT Shadow" w:hAnsi="Imprint MT Shadow"/>
        </w:rPr>
        <w:t xml:space="preserve">While reading the African American Folktales found in </w:t>
      </w:r>
      <w:r w:rsidRPr="0077347C">
        <w:rPr>
          <w:rFonts w:ascii="Imprint MT Shadow" w:hAnsi="Imprint MT Shadow"/>
          <w:i/>
        </w:rPr>
        <w:t>The Heath Anthology of American Literature, Volume C</w:t>
      </w:r>
      <w:r w:rsidRPr="0077347C">
        <w:rPr>
          <w:rFonts w:ascii="Imprint MT Shadow" w:hAnsi="Imprint MT Shadow"/>
        </w:rPr>
        <w:t xml:space="preserve">, I have come across evidence that supports the thought of relevance of social issues in regards to slavery and the stories behind it.  The writer’s, Harris, Chesnutt, and Clemens, have specific motives relevant and irrelevant to each other.  </w:t>
      </w:r>
    </w:p>
    <w:p w:rsidR="00902C84" w:rsidRPr="0077347C" w:rsidRDefault="002F2676" w:rsidP="0019746C">
      <w:pPr>
        <w:spacing w:line="480" w:lineRule="auto"/>
        <w:rPr>
          <w:rFonts w:ascii="Imprint MT Shadow" w:hAnsi="Imprint MT Shadow"/>
          <w:i/>
        </w:rPr>
      </w:pPr>
      <w:r w:rsidRPr="0077347C">
        <w:rPr>
          <w:rFonts w:ascii="Imprint MT Shadow" w:hAnsi="Imprint MT Shadow"/>
        </w:rPr>
        <w:tab/>
      </w:r>
      <w:r w:rsidR="00593421" w:rsidRPr="0077347C">
        <w:rPr>
          <w:rFonts w:ascii="Imprint MT Shadow" w:hAnsi="Imprint MT Shadow"/>
        </w:rPr>
        <w:t xml:space="preserve">Charles W. Chesnutt was a son of free blacks during the time of slavery, and in his writing his knowledge for the suffering and misfortune of the slaves becomes very evident. While reading, </w:t>
      </w:r>
      <w:r w:rsidR="00593421" w:rsidRPr="0077347C">
        <w:rPr>
          <w:rFonts w:ascii="Imprint MT Shadow" w:hAnsi="Imprint MT Shadow"/>
          <w:i/>
        </w:rPr>
        <w:t>The Passing of Grandison (p. 140)</w:t>
      </w:r>
      <w:r w:rsidR="00593421" w:rsidRPr="0077347C">
        <w:rPr>
          <w:rFonts w:ascii="Imprint MT Shadow" w:hAnsi="Imprint MT Shadow"/>
        </w:rPr>
        <w:t xml:space="preserve">, social issues are the basis and one of the possible themes that passes throughout the story.  While the most obedient slave of Colonel Owens’ plantation takes a trip North to the free country, with the son of the Colonel, Dick Owens, he deliberately refuses or ignores the fact that Dick is trying to give him numerous opportunities to set himself free.  Dick Owens resolves to himself that Grandison is too ignorant and unintelligent </w:t>
      </w:r>
      <w:r w:rsidR="00C36A9A" w:rsidRPr="0077347C">
        <w:rPr>
          <w:rFonts w:ascii="Imprint MT Shadow" w:hAnsi="Imprint MT Shadow"/>
        </w:rPr>
        <w:t xml:space="preserve">to run free himself, so he resorts to crossing the border into Canada and leaving the slave there.  This marks a couple of social issues, one being that free blacks were accepted in some parts of the country and continent in comparison to others.  Abolitionists were constantly trying to convert generation after generation of slaves to run themselves free into the North states and up into Canada.  After Dick Owens returned home, at the </w:t>
      </w:r>
      <w:r w:rsidR="00A13FB5" w:rsidRPr="0077347C">
        <w:rPr>
          <w:rFonts w:ascii="Imprint MT Shadow" w:hAnsi="Imprint MT Shadow"/>
        </w:rPr>
        <w:t>pleasure of his awaiting wife-to-be, he feels resolves that he has completed a public service relating to the social issue of slavery by letting one roam free.  To his dismay, Grandison returns by foot from Canada back to the Southern plantation that he originated from, proving some sort of undying obedience to his Master Owens.  After living the lavished life of a slave for returning submissively, Grandison escapes with his family one Sunday morning, away up North to the freedom that awaited himself, and his family most importantly, in Canada.  The real social issue was made prevalent here, that obedience and respect was not out of humility from a slave to his master, but rather out of knowledge that one day they would escape their horrible gated life as a servant to whites</w:t>
      </w:r>
      <w:r w:rsidR="002520D0" w:rsidRPr="0077347C">
        <w:rPr>
          <w:rFonts w:ascii="Imprint MT Shadow" w:hAnsi="Imprint MT Shadow"/>
        </w:rPr>
        <w:t>,</w:t>
      </w:r>
      <w:r w:rsidR="00A13FB5" w:rsidRPr="0077347C">
        <w:rPr>
          <w:rFonts w:ascii="Imprint MT Shadow" w:hAnsi="Imprint MT Shadow"/>
        </w:rPr>
        <w:t xml:space="preserve"> that whites deemed their own public</w:t>
      </w:r>
      <w:r w:rsidR="002520D0" w:rsidRPr="0077347C">
        <w:rPr>
          <w:rFonts w:ascii="Imprint MT Shadow" w:hAnsi="Imprint MT Shadow"/>
        </w:rPr>
        <w:t xml:space="preserve"> service by looking after them and taking care of them.  Chesnutt’s motive in this story comes out of the dust towards the end of this story, as he describes Colonel Owen’s feelings of betrayal by his Grandest- son.  “One last glimpse he caught of his vanishing property, as he stood, accompanied by a United States marshal, on a wharf at a port on the south shore of Lake Erie.  On the stern of a</w:t>
      </w:r>
      <w:r w:rsidR="00902C84" w:rsidRPr="0077347C">
        <w:rPr>
          <w:rFonts w:ascii="Imprint MT Shadow" w:hAnsi="Imprint MT Shadow"/>
        </w:rPr>
        <w:t xml:space="preserve"> small steamboat which was rece</w:t>
      </w:r>
      <w:r w:rsidR="002520D0" w:rsidRPr="0077347C">
        <w:rPr>
          <w:rFonts w:ascii="Imprint MT Shadow" w:hAnsi="Imprint MT Shadow"/>
        </w:rPr>
        <w:t xml:space="preserve">ding rapidly from the wharf, with her nose pointing toward Canada, there stood a group of familiar dark faces, and the look they cast backward was not one of longing for the fleshpots of Egypt. The Colonel saw Grandison point him out to one of the crew of the vessel who waved his hand derisively </w:t>
      </w:r>
      <w:r w:rsidR="00902C84" w:rsidRPr="0077347C">
        <w:rPr>
          <w:rFonts w:ascii="Imprint MT Shadow" w:hAnsi="Imprint MT Shadow"/>
        </w:rPr>
        <w:t xml:space="preserve">toward the Colonel.  The latter shook his fist impotently- and the incident was closed.” (p. 151, </w:t>
      </w:r>
      <w:r w:rsidR="00902C84" w:rsidRPr="0077347C">
        <w:rPr>
          <w:rFonts w:ascii="Imprint MT Shadow" w:hAnsi="Imprint MT Shadow"/>
          <w:i/>
        </w:rPr>
        <w:t>The Heath Anthology of American Literature, Volume C)</w:t>
      </w:r>
    </w:p>
    <w:p w:rsidR="002C72CF" w:rsidRPr="0077347C" w:rsidRDefault="00902C84" w:rsidP="0019746C">
      <w:pPr>
        <w:spacing w:line="480" w:lineRule="auto"/>
        <w:rPr>
          <w:rFonts w:ascii="Imprint MT Shadow" w:hAnsi="Imprint MT Shadow"/>
        </w:rPr>
      </w:pPr>
      <w:r w:rsidRPr="0077347C">
        <w:rPr>
          <w:rFonts w:ascii="Imprint MT Shadow" w:hAnsi="Imprint MT Shadow"/>
        </w:rPr>
        <w:t xml:space="preserve">Chesnutt displayed his motive of self-preservation that was building rapidly throughout this short tale.  Obedience out of love for his kin was the true meaning of Grandison’s return to the South, and not the pleasure of the man that entrapped them for generations.  </w:t>
      </w:r>
    </w:p>
    <w:p w:rsidR="007B137D" w:rsidRPr="0077347C" w:rsidRDefault="002C72CF" w:rsidP="002C72CF">
      <w:pPr>
        <w:spacing w:line="480" w:lineRule="auto"/>
        <w:ind w:right="-72"/>
        <w:rPr>
          <w:rFonts w:ascii="Imprint MT Shadow" w:hAnsi="Imprint MT Shadow"/>
        </w:rPr>
      </w:pPr>
      <w:r w:rsidRPr="0077347C">
        <w:rPr>
          <w:rFonts w:ascii="Imprint MT Shadow" w:hAnsi="Imprint MT Shadow"/>
        </w:rPr>
        <w:tab/>
        <w:t xml:space="preserve">Some other places in the reading I found relevance of social issues was in Samuel Langhorne Clemens, </w:t>
      </w:r>
      <w:r w:rsidRPr="0077347C">
        <w:rPr>
          <w:rFonts w:ascii="Imprint MT Shadow" w:hAnsi="Imprint MT Shadow"/>
          <w:i/>
        </w:rPr>
        <w:t xml:space="preserve">Jim Smiley and His Jumping Frog. </w:t>
      </w:r>
      <w:r w:rsidRPr="0077347C">
        <w:rPr>
          <w:rFonts w:ascii="Imprint MT Shadow" w:hAnsi="Imprint MT Shadow"/>
        </w:rPr>
        <w:t xml:space="preserve">(p. 56, </w:t>
      </w:r>
      <w:r w:rsidRPr="0077347C">
        <w:rPr>
          <w:rFonts w:ascii="Imprint MT Shadow" w:hAnsi="Imprint MT Shadow"/>
          <w:i/>
        </w:rPr>
        <w:t>The Heath Anthology of American Literature, Volume C)</w:t>
      </w:r>
      <w:r w:rsidRPr="0077347C">
        <w:rPr>
          <w:rFonts w:ascii="Imprint MT Shadow" w:hAnsi="Imprint MT Shadow"/>
        </w:rPr>
        <w:t xml:space="preserve"> The social issue presented by Clemens came across in his frequent topic of capability of moral action of the common man.  As a gambling man, Jim Smiley, spends his time wagering against people over dogs, horses, and jumping frogs, he comes to a true realization at the end of the tale that this is no way to live.  Taking peoples money based on luck will not always work.  </w:t>
      </w:r>
      <w:proofErr w:type="gramStart"/>
      <w:r w:rsidR="004E7A02" w:rsidRPr="0077347C">
        <w:rPr>
          <w:rFonts w:ascii="Imprint MT Shadow" w:hAnsi="Imprint MT Shadow"/>
        </w:rPr>
        <w:t>Jim Smiley, the gambler of the town, is outsmarted by a stranger who took him for his money</w:t>
      </w:r>
      <w:proofErr w:type="gramEnd"/>
      <w:r w:rsidR="004E7A02" w:rsidRPr="0077347C">
        <w:rPr>
          <w:rFonts w:ascii="Imprint MT Shadow" w:hAnsi="Imprint MT Shadow"/>
        </w:rPr>
        <w:t xml:space="preserve">.  Clemens went through life believing more and more that humans had no capacity for any kind of moral action.  </w:t>
      </w:r>
      <w:r w:rsidR="00495D14" w:rsidRPr="0077347C">
        <w:rPr>
          <w:rFonts w:ascii="Imprint MT Shadow" w:hAnsi="Imprint MT Shadow"/>
        </w:rPr>
        <w:t xml:space="preserve">This was the biggest social issue that was </w:t>
      </w:r>
      <w:r w:rsidR="00EA2877" w:rsidRPr="0077347C">
        <w:rPr>
          <w:rFonts w:ascii="Imprint MT Shadow" w:hAnsi="Imprint MT Shadow"/>
        </w:rPr>
        <w:t>recurring</w:t>
      </w:r>
      <w:r w:rsidR="00495D14" w:rsidRPr="0077347C">
        <w:rPr>
          <w:rFonts w:ascii="Imprint MT Shadow" w:hAnsi="Imprint MT Shadow"/>
        </w:rPr>
        <w:t xml:space="preserve"> in Mark Twain’s literature, along with sympathy for many immigrants including the Chinese.  </w:t>
      </w:r>
    </w:p>
    <w:p w:rsidR="00514D8B" w:rsidRPr="0077347C" w:rsidRDefault="007B137D" w:rsidP="002C72CF">
      <w:pPr>
        <w:spacing w:line="480" w:lineRule="auto"/>
        <w:ind w:right="-72"/>
        <w:rPr>
          <w:rFonts w:ascii="Imprint MT Shadow" w:hAnsi="Imprint MT Shadow"/>
        </w:rPr>
      </w:pPr>
      <w:r w:rsidRPr="0077347C">
        <w:rPr>
          <w:rFonts w:ascii="Imprint MT Shadow" w:hAnsi="Imprint MT Shadow"/>
        </w:rPr>
        <w:tab/>
        <w:t>To compare and contrast literature published in the same time period, Clem</w:t>
      </w:r>
      <w:r w:rsidR="00EA2877" w:rsidRPr="0077347C">
        <w:rPr>
          <w:rFonts w:ascii="Imprint MT Shadow" w:hAnsi="Imprint MT Shadow"/>
        </w:rPr>
        <w:t>ens had a specific agenda to each piece of literature, as did Chesnutt.  In Clemens writing, he expanded to different age groups, and even different races in Tom Sawyer, Huck Finn, and Jim Smiley by creating something that reading over and over again over a lifetime, can display something different entirely to the reader at hand.  Chesnutt’s literature was based on sympathy and knowledge of a slave</w:t>
      </w:r>
      <w:r w:rsidR="00C072B5" w:rsidRPr="0077347C">
        <w:rPr>
          <w:rFonts w:ascii="Imprint MT Shadow" w:hAnsi="Imprint MT Shadow"/>
        </w:rPr>
        <w:t>’</w:t>
      </w:r>
      <w:r w:rsidR="00EA2877" w:rsidRPr="0077347C">
        <w:rPr>
          <w:rFonts w:ascii="Imprint MT Shadow" w:hAnsi="Imprint MT Shadow"/>
        </w:rPr>
        <w:t>s</w:t>
      </w:r>
      <w:r w:rsidR="00950489" w:rsidRPr="0077347C">
        <w:rPr>
          <w:rFonts w:ascii="Imprint MT Shadow" w:hAnsi="Imprint MT Shadow"/>
        </w:rPr>
        <w:t xml:space="preserve"> emotional capacity and what really went</w:t>
      </w:r>
      <w:r w:rsidR="00EA2877" w:rsidRPr="0077347C">
        <w:rPr>
          <w:rFonts w:ascii="Imprint MT Shadow" w:hAnsi="Imprint MT Shadow"/>
        </w:rPr>
        <w:t xml:space="preserve"> on- and not what the white b</w:t>
      </w:r>
      <w:r w:rsidR="00950489" w:rsidRPr="0077347C">
        <w:rPr>
          <w:rFonts w:ascii="Imprint MT Shadow" w:hAnsi="Imprint MT Shadow"/>
        </w:rPr>
        <w:t xml:space="preserve">elieved to be ethical or true in their world.  </w:t>
      </w:r>
    </w:p>
    <w:p w:rsidR="002F2676" w:rsidRPr="0077347C" w:rsidRDefault="00514D8B" w:rsidP="002C72CF">
      <w:pPr>
        <w:spacing w:line="480" w:lineRule="auto"/>
        <w:ind w:right="-72"/>
        <w:rPr>
          <w:rFonts w:ascii="Imprint MT Shadow" w:hAnsi="Imprint MT Shadow"/>
        </w:rPr>
      </w:pPr>
      <w:r w:rsidRPr="0077347C">
        <w:rPr>
          <w:rFonts w:ascii="Imprint MT Shadow" w:hAnsi="Imprint MT Shadow"/>
        </w:rPr>
        <w:tab/>
        <w:t xml:space="preserve">Between social issues such as moral action and slavery to the different motives and genres between authors such as informatory information or sympathy for a group of people, African American Literature is informative and entertaining to the reader and has lasted the span of many generations.  </w:t>
      </w:r>
    </w:p>
    <w:sectPr w:rsidR="002F2676" w:rsidRPr="0077347C" w:rsidSect="002F267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Imprint MT Shadow">
    <w:panose1 w:val="04020605060303030202"/>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F2676"/>
    <w:rsid w:val="0019746C"/>
    <w:rsid w:val="002520D0"/>
    <w:rsid w:val="002C72CF"/>
    <w:rsid w:val="002F2676"/>
    <w:rsid w:val="00495D14"/>
    <w:rsid w:val="004E7A02"/>
    <w:rsid w:val="00514D8B"/>
    <w:rsid w:val="00593421"/>
    <w:rsid w:val="0077347C"/>
    <w:rsid w:val="007B137D"/>
    <w:rsid w:val="00902C84"/>
    <w:rsid w:val="00950489"/>
    <w:rsid w:val="00A13FB5"/>
    <w:rsid w:val="00C072B5"/>
    <w:rsid w:val="00C36A9A"/>
    <w:rsid w:val="00EA287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F29B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TotalTime>
  <Pages>3</Pages>
  <Words>577</Words>
  <Characters>3289</Characters>
  <Application>Microsoft Macintosh Word</Application>
  <DocSecurity>0</DocSecurity>
  <Lines>27</Lines>
  <Paragraphs>6</Paragraphs>
  <ScaleCrop>false</ScaleCrop>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12</cp:revision>
  <dcterms:created xsi:type="dcterms:W3CDTF">2010-09-20T16:28:00Z</dcterms:created>
  <dcterms:modified xsi:type="dcterms:W3CDTF">2010-09-21T15:27:00Z</dcterms:modified>
</cp:coreProperties>
</file>